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 xml:space="preserve">Wednesday </w:t>
      </w:r>
      <w:r w:rsidDel="00000000" w:rsidR="00000000" w:rsidRPr="00000000">
        <w:rPr>
          <w:rtl w:val="0"/>
        </w:rPr>
        <w:t xml:space="preserve">April 14</w:t>
      </w:r>
      <w:r w:rsidDel="00000000" w:rsidR="00000000" w:rsidRPr="00000000">
        <w:rPr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–@ 7:00 p.m.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 G</w:t>
      </w: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ENERAL </w:t>
      </w: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MEETING AGENDA</w:t>
      </w:r>
    </w:p>
    <w:p w:rsidR="00000000" w:rsidDel="00000000" w:rsidP="00000000" w:rsidRDefault="00000000" w:rsidRPr="00000000" w14:paraId="00000007">
      <w:pPr>
        <w:jc w:val="center"/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Approval of </w:t>
      </w: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January </w:t>
      </w: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C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Program </w:t>
      </w: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Presentatio</w:t>
      </w:r>
      <w:r w:rsidDel="00000000" w:rsidR="00000000" w:rsidRPr="00000000">
        <w:rPr>
          <w:rFonts w:ascii="Arial Rounded" w:cs="Arial Rounded" w:eastAsia="Arial Rounded" w:hAnsi="Arial Rounded"/>
          <w:b w:val="1"/>
          <w:rtl w:val="0"/>
        </w:rPr>
        <w:t xml:space="preserve">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  <w:rtl w:val="0"/>
        </w:rPr>
        <w:t xml:space="preserve">St. Petersburg CALL Program representative Terri Balliet, </w:t>
      </w: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highlight w:val="white"/>
          <w:rtl w:val="0"/>
        </w:rPr>
        <w:t xml:space="preserve">Chief Operating Officer</w:t>
      </w:r>
      <w:r w:rsidDel="00000000" w:rsidR="00000000" w:rsidRPr="00000000">
        <w:rPr>
          <w:rFonts w:ascii="Arial" w:cs="Arial" w:eastAsia="Arial" w:hAnsi="Arial"/>
          <w:b w:val="1"/>
          <w:i w:val="1"/>
          <w:color w:val="2e74b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  <w:rtl w:val="0"/>
        </w:rPr>
        <w:t xml:space="preserve">Gulf Coast JFCS</w:t>
      </w:r>
    </w:p>
    <w:p w:rsidR="00000000" w:rsidDel="00000000" w:rsidP="00000000" w:rsidRDefault="00000000" w:rsidRPr="00000000" w14:paraId="00000010">
      <w:pPr>
        <w:rPr>
          <w:rFonts w:ascii="Arial Rounded" w:cs="Arial Rounded" w:eastAsia="Arial Rounded" w:hAnsi="Arial Rounde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1"/>
          <w:szCs w:val="21"/>
          <w:highlight w:val="white"/>
          <w:rtl w:val="0"/>
        </w:rPr>
        <w:t xml:space="preserve">Brad Miller,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  <w:rtl w:val="0"/>
        </w:rPr>
        <w:t xml:space="preserve">Chief Executive Officer of Pinellas Suncoast Transit Authority (PSTA) will provide updates on the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1"/>
            <w:color w:val="e97d7d"/>
            <w:sz w:val="21"/>
            <w:szCs w:val="21"/>
            <w:highlight w:val="white"/>
            <w:rtl w:val="0"/>
          </w:rPr>
          <w:t xml:space="preserve">SunRunner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1"/>
          <w:szCs w:val="21"/>
          <w:highlight w:val="white"/>
          <w:rtl w:val="0"/>
        </w:rPr>
        <w:t xml:space="preserve">Council Member Gina Driscoll- general updates on the city</w:t>
      </w:r>
    </w:p>
    <w:p w:rsidR="00000000" w:rsidDel="00000000" w:rsidP="00000000" w:rsidRDefault="00000000" w:rsidRPr="00000000" w14:paraId="00000014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Rounded" w:cs="Arial Rounded" w:eastAsia="Arial Rounded" w:hAnsi="Arial Rounded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sz w:val="20"/>
          <w:szCs w:val="20"/>
          <w:rtl w:val="0"/>
        </w:rPr>
        <w:t xml:space="preserve">Next meeting: Wednesday, July 14, 2021 Cathedral of St. Peter</w:t>
      </w:r>
    </w:p>
    <w:p w:rsidR="00000000" w:rsidDel="00000000" w:rsidP="00000000" w:rsidRDefault="00000000" w:rsidRPr="00000000" w14:paraId="00000016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18">
      <w:pPr>
        <w:rPr>
          <w:rFonts w:ascii="Arial Rounded" w:cs="Arial Rounded" w:eastAsia="Arial Rounded" w:hAnsi="Arial Rounded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28700" cy="1028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St. Pete… it’s in my DNA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The St. Petersburg Downtown Neighborhood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9144" cy="914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" cy="91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sta.net/about-psta/projects/sunrunne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