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A9" w:rsidRPr="008C346B" w:rsidRDefault="007A12A9" w:rsidP="008033E2">
      <w:pPr>
        <w:tabs>
          <w:tab w:val="left" w:pos="1440"/>
        </w:tabs>
        <w:spacing w:after="0"/>
        <w:rPr>
          <w:b/>
          <w:sz w:val="24"/>
        </w:rPr>
      </w:pPr>
      <w:bookmarkStart w:id="0" w:name="_GoBack"/>
      <w:r w:rsidRPr="008C346B">
        <w:rPr>
          <w:b/>
          <w:sz w:val="24"/>
        </w:rPr>
        <w:t>Outreach 2019 Collection Calendar</w:t>
      </w:r>
      <w:r>
        <w:rPr>
          <w:b/>
          <w:sz w:val="24"/>
        </w:rPr>
        <w:t>- donations can be brought to porch parties, to general meetings at the cathedral (July and October), or dropped off at the cathedral lobby.</w:t>
      </w:r>
    </w:p>
    <w:bookmarkEnd w:id="0"/>
    <w:p w:rsidR="007A12A9" w:rsidRDefault="007A12A9" w:rsidP="008033E2">
      <w:pPr>
        <w:tabs>
          <w:tab w:val="left" w:pos="1440"/>
          <w:tab w:val="left" w:pos="2160"/>
        </w:tabs>
        <w:spacing w:after="0"/>
      </w:pPr>
    </w:p>
    <w:p w:rsidR="007A12A9" w:rsidRDefault="007A12A9" w:rsidP="007A571D">
      <w:pPr>
        <w:tabs>
          <w:tab w:val="left" w:pos="1440"/>
          <w:tab w:val="left" w:pos="1620"/>
        </w:tabs>
        <w:spacing w:after="0"/>
        <w:ind w:left="1620" w:hanging="1440"/>
      </w:pPr>
    </w:p>
    <w:p w:rsidR="007A12A9" w:rsidRPr="008C346B" w:rsidRDefault="007A12A9" w:rsidP="00592EEA">
      <w:pPr>
        <w:tabs>
          <w:tab w:val="left" w:pos="1440"/>
          <w:tab w:val="left" w:pos="1620"/>
        </w:tabs>
        <w:spacing w:after="0"/>
        <w:ind w:left="1440" w:hanging="1440"/>
        <w:rPr>
          <w:b/>
          <w:sz w:val="24"/>
        </w:rPr>
      </w:pPr>
      <w:r w:rsidRPr="008C346B">
        <w:rPr>
          <w:b/>
          <w:sz w:val="24"/>
        </w:rPr>
        <w:t>May</w:t>
      </w:r>
      <w:r w:rsidRPr="008C346B">
        <w:rPr>
          <w:b/>
          <w:sz w:val="24"/>
        </w:rPr>
        <w:tab/>
        <w:t xml:space="preserve">School Supplies for the VBS Mission in the </w:t>
      </w:r>
      <w:smartTag w:uri="urn:schemas-microsoft-com:office:smarttags" w:element="place">
        <w:smartTag w:uri="urn:schemas-microsoft-com:office:smarttags" w:element="country-region">
          <w:r w:rsidRPr="008C346B">
            <w:rPr>
              <w:b/>
              <w:sz w:val="24"/>
            </w:rPr>
            <w:t>Dominican Republic</w:t>
          </w:r>
        </w:smartTag>
      </w:smartTag>
    </w:p>
    <w:p w:rsidR="007A12A9" w:rsidRPr="00325577" w:rsidRDefault="007A12A9" w:rsidP="00325577">
      <w:pPr>
        <w:widowControl w:val="0"/>
        <w:tabs>
          <w:tab w:val="left" w:pos="3330"/>
        </w:tabs>
        <w:spacing w:after="0" w:line="240" w:lineRule="auto"/>
        <w:ind w:left="1620" w:firstLine="10"/>
        <w:rPr>
          <w:rFonts w:cs="Calibri"/>
        </w:rPr>
      </w:pPr>
      <w:r w:rsidRPr="00325577">
        <w:rPr>
          <w:rFonts w:cs="Calibri"/>
        </w:rPr>
        <w:t>Crayola Crayons</w:t>
      </w:r>
      <w:r>
        <w:rPr>
          <w:rFonts w:cs="Calibri"/>
        </w:rPr>
        <w:tab/>
      </w:r>
      <w:r w:rsidRPr="00325577">
        <w:rPr>
          <w:rFonts w:cs="Calibri"/>
        </w:rPr>
        <w:t>#2 Pencils</w:t>
      </w:r>
    </w:p>
    <w:p w:rsidR="007A12A9" w:rsidRPr="00325577" w:rsidRDefault="007A12A9" w:rsidP="00325577">
      <w:pPr>
        <w:widowControl w:val="0"/>
        <w:tabs>
          <w:tab w:val="left" w:pos="3330"/>
        </w:tabs>
        <w:spacing w:after="0" w:line="240" w:lineRule="auto"/>
        <w:ind w:left="1620" w:firstLine="10"/>
        <w:rPr>
          <w:rFonts w:cs="Calibri"/>
        </w:rPr>
      </w:pPr>
      <w:r w:rsidRPr="00325577">
        <w:rPr>
          <w:rFonts w:cs="Calibri"/>
        </w:rPr>
        <w:t>Color Pencils</w:t>
      </w:r>
      <w:r w:rsidRPr="00325577">
        <w:rPr>
          <w:rFonts w:cs="Calibri"/>
        </w:rPr>
        <w:tab/>
        <w:t>Pencil Sharpeners</w:t>
      </w:r>
    </w:p>
    <w:p w:rsidR="007A12A9" w:rsidRPr="00325577" w:rsidRDefault="007A12A9" w:rsidP="00325577">
      <w:pPr>
        <w:widowControl w:val="0"/>
        <w:tabs>
          <w:tab w:val="left" w:pos="3330"/>
        </w:tabs>
        <w:spacing w:after="0" w:line="240" w:lineRule="auto"/>
        <w:ind w:left="1620" w:firstLine="10"/>
        <w:rPr>
          <w:rFonts w:cs="Calibri"/>
        </w:rPr>
      </w:pPr>
      <w:r>
        <w:rPr>
          <w:rFonts w:cs="Calibri"/>
        </w:rPr>
        <w:t>Glue Sticks</w:t>
      </w:r>
      <w:r w:rsidRPr="00325577">
        <w:rPr>
          <w:rFonts w:cs="Calibri"/>
        </w:rPr>
        <w:tab/>
        <w:t>Children’s Scissors</w:t>
      </w:r>
    </w:p>
    <w:p w:rsidR="007A12A9" w:rsidRPr="00325577" w:rsidRDefault="007A12A9" w:rsidP="00325577">
      <w:pPr>
        <w:widowControl w:val="0"/>
        <w:spacing w:after="0" w:line="240" w:lineRule="auto"/>
        <w:ind w:left="1620" w:right="438" w:firstLine="10"/>
        <w:rPr>
          <w:rFonts w:cs="Calibri"/>
        </w:rPr>
      </w:pPr>
      <w:r w:rsidRPr="00325577">
        <w:rPr>
          <w:rFonts w:cs="Calibri"/>
        </w:rPr>
        <w:t>We gratefully accept cash donations, either by check or online, to buy additional supplies in the DR, since there is a weight restriction on airline baggage.</w:t>
      </w:r>
    </w:p>
    <w:p w:rsidR="007A12A9" w:rsidRDefault="007A12A9" w:rsidP="00592EEA">
      <w:pPr>
        <w:tabs>
          <w:tab w:val="left" w:pos="1440"/>
          <w:tab w:val="left" w:pos="1620"/>
        </w:tabs>
        <w:spacing w:after="0"/>
        <w:ind w:left="1440" w:hanging="1440"/>
      </w:pPr>
    </w:p>
    <w:p w:rsidR="007A12A9" w:rsidRPr="008C346B" w:rsidRDefault="007A12A9" w:rsidP="00592EEA">
      <w:pPr>
        <w:tabs>
          <w:tab w:val="left" w:pos="1440"/>
          <w:tab w:val="left" w:pos="1620"/>
        </w:tabs>
        <w:spacing w:after="0"/>
        <w:ind w:left="1440" w:hanging="1440"/>
        <w:rPr>
          <w:b/>
          <w:sz w:val="24"/>
        </w:rPr>
      </w:pPr>
      <w:r w:rsidRPr="008C346B">
        <w:rPr>
          <w:b/>
          <w:sz w:val="24"/>
        </w:rPr>
        <w:t>June</w:t>
      </w:r>
      <w:r w:rsidRPr="008C346B">
        <w:rPr>
          <w:b/>
          <w:sz w:val="24"/>
        </w:rPr>
        <w:tab/>
        <w:t>Diapers for Baby Cycle</w:t>
      </w:r>
    </w:p>
    <w:p w:rsidR="007A12A9" w:rsidRDefault="007A12A9" w:rsidP="007A571D">
      <w:pPr>
        <w:tabs>
          <w:tab w:val="left" w:pos="1620"/>
        </w:tabs>
        <w:spacing w:after="0"/>
        <w:ind w:left="1620" w:hanging="1620"/>
      </w:pPr>
      <w:r>
        <w:tab/>
        <w:t>Disposable diapers sizes: newborns &amp; 3, 4, 5, and 6</w:t>
      </w:r>
    </w:p>
    <w:p w:rsidR="007A12A9" w:rsidRDefault="007A12A9" w:rsidP="007A571D">
      <w:pPr>
        <w:pStyle w:val="LessonText"/>
        <w:widowControl w:val="0"/>
        <w:tabs>
          <w:tab w:val="left" w:pos="1620"/>
        </w:tabs>
        <w:ind w:left="1620" w:hanging="1620"/>
        <w:jc w:val="left"/>
        <w:rPr>
          <w:rFonts w:ascii="Calibri" w:hAnsi="Calibri" w:cs="Calibri"/>
          <w:szCs w:val="24"/>
        </w:rPr>
      </w:pPr>
      <w:r>
        <w:tab/>
      </w:r>
      <w:r w:rsidRPr="00592EEA">
        <w:rPr>
          <w:rFonts w:ascii="Calibri" w:hAnsi="Calibri" w:cs="Calibri"/>
          <w:szCs w:val="24"/>
        </w:rPr>
        <w:t xml:space="preserve">Babycycle is </w:t>
      </w:r>
      <w:smartTag w:uri="urn:schemas-microsoft-com:office:smarttags" w:element="place">
        <w:smartTag w:uri="urn:schemas-microsoft-com:office:smarttags" w:element="PlaceName">
          <w:r w:rsidRPr="00592EEA">
            <w:rPr>
              <w:rFonts w:ascii="Calibri" w:hAnsi="Calibri" w:cs="Calibri"/>
              <w:szCs w:val="24"/>
            </w:rPr>
            <w:t>Pinellas</w:t>
          </w:r>
        </w:smartTag>
        <w:r w:rsidRPr="00592EEA">
          <w:rPr>
            <w:rFonts w:ascii="Calibri" w:hAnsi="Calibri" w:cs="Calibri"/>
            <w:szCs w:val="24"/>
          </w:rPr>
          <w:t xml:space="preserve"> </w:t>
        </w:r>
        <w:smartTag w:uri="urn:schemas-microsoft-com:office:smarttags" w:element="PlaceType">
          <w:r w:rsidRPr="00592EEA">
            <w:rPr>
              <w:rFonts w:ascii="Calibri" w:hAnsi="Calibri" w:cs="Calibri"/>
              <w:szCs w:val="24"/>
            </w:rPr>
            <w:t>County</w:t>
          </w:r>
        </w:smartTag>
      </w:smartTag>
      <w:r w:rsidRPr="00592EEA">
        <w:rPr>
          <w:rFonts w:ascii="Calibri" w:hAnsi="Calibri" w:cs="Calibri"/>
          <w:szCs w:val="24"/>
        </w:rPr>
        <w:t>’s only community diaper bank. It serves</w:t>
      </w:r>
      <w:r>
        <w:rPr>
          <w:rFonts w:ascii="Calibri" w:hAnsi="Calibri" w:cs="Calibri"/>
          <w:szCs w:val="24"/>
        </w:rPr>
        <w:t xml:space="preserve"> </w:t>
      </w:r>
      <w:r w:rsidRPr="00592EEA">
        <w:rPr>
          <w:rFonts w:ascii="Calibri" w:hAnsi="Calibri" w:cs="Calibri"/>
          <w:szCs w:val="24"/>
        </w:rPr>
        <w:t>low-income children ages birth to 12,</w:t>
      </w:r>
      <w:r>
        <w:rPr>
          <w:rFonts w:ascii="Calibri" w:hAnsi="Calibri" w:cs="Calibri"/>
          <w:szCs w:val="24"/>
        </w:rPr>
        <w:t xml:space="preserve"> </w:t>
      </w:r>
      <w:r w:rsidRPr="00592EEA">
        <w:rPr>
          <w:rFonts w:ascii="Calibri" w:hAnsi="Calibri" w:cs="Calibri"/>
          <w:szCs w:val="24"/>
        </w:rPr>
        <w:t xml:space="preserve">over 15,695 children in the </w:t>
      </w:r>
      <w:smartTag w:uri="urn:schemas-microsoft-com:office:smarttags" w:element="place">
        <w:smartTag w:uri="urn:schemas-microsoft-com:office:smarttags" w:element="PlaceName">
          <w:r w:rsidRPr="00592EEA">
            <w:rPr>
              <w:rFonts w:ascii="Calibri" w:hAnsi="Calibri" w:cs="Calibri"/>
              <w:szCs w:val="24"/>
            </w:rPr>
            <w:t>Tampa</w:t>
          </w:r>
        </w:smartTag>
        <w:r w:rsidRPr="00592EEA">
          <w:rPr>
            <w:rFonts w:ascii="Calibri" w:hAnsi="Calibri" w:cs="Calibri"/>
            <w:szCs w:val="24"/>
          </w:rPr>
          <w:t xml:space="preserve"> </w:t>
        </w:r>
        <w:smartTag w:uri="urn:schemas-microsoft-com:office:smarttags" w:element="PlaceType">
          <w:r w:rsidRPr="00592EEA">
            <w:rPr>
              <w:rFonts w:ascii="Calibri" w:hAnsi="Calibri" w:cs="Calibri"/>
              <w:szCs w:val="24"/>
            </w:rPr>
            <w:t>Bay</w:t>
          </w:r>
        </w:smartTag>
      </w:smartTag>
      <w:r w:rsidRPr="00592EEA">
        <w:rPr>
          <w:rFonts w:ascii="Calibri" w:hAnsi="Calibri" w:cs="Calibri"/>
          <w:szCs w:val="24"/>
        </w:rPr>
        <w:t xml:space="preserve"> area!</w:t>
      </w:r>
    </w:p>
    <w:p w:rsidR="007A12A9" w:rsidRPr="00325577" w:rsidRDefault="007A12A9" w:rsidP="007A571D">
      <w:pPr>
        <w:pStyle w:val="LessonText"/>
        <w:widowControl w:val="0"/>
        <w:tabs>
          <w:tab w:val="left" w:pos="1620"/>
        </w:tabs>
        <w:ind w:left="1620" w:hanging="1620"/>
        <w:jc w:val="left"/>
        <w:rPr>
          <w:color w:val="0070C0"/>
        </w:rPr>
      </w:pPr>
      <w:r>
        <w:rPr>
          <w:rFonts w:ascii="Calibri" w:hAnsi="Calibri" w:cs="Calibri"/>
          <w:szCs w:val="24"/>
        </w:rPr>
        <w:tab/>
      </w:r>
      <w:hyperlink r:id="rId5" w:history="1">
        <w:r w:rsidRPr="000F3877">
          <w:rPr>
            <w:rStyle w:val="Hyperlink"/>
          </w:rPr>
          <w:t>https://www.babycyclefl.org/</w:t>
        </w:r>
      </w:hyperlink>
      <w:r>
        <w:rPr>
          <w:color w:val="0070C0"/>
        </w:rPr>
        <w:t xml:space="preserve"> </w:t>
      </w:r>
    </w:p>
    <w:p w:rsidR="007A12A9" w:rsidRDefault="007A12A9" w:rsidP="00592EEA">
      <w:pPr>
        <w:tabs>
          <w:tab w:val="left" w:pos="1440"/>
          <w:tab w:val="left" w:pos="1620"/>
        </w:tabs>
        <w:spacing w:after="0"/>
        <w:ind w:left="1440" w:hanging="1440"/>
      </w:pPr>
    </w:p>
    <w:p w:rsidR="007A12A9" w:rsidRPr="008C346B" w:rsidRDefault="007A12A9" w:rsidP="00592EEA">
      <w:pPr>
        <w:tabs>
          <w:tab w:val="left" w:pos="1440"/>
          <w:tab w:val="left" w:pos="1620"/>
        </w:tabs>
        <w:spacing w:after="0"/>
        <w:ind w:left="1440" w:hanging="1440"/>
        <w:rPr>
          <w:b/>
          <w:sz w:val="24"/>
        </w:rPr>
      </w:pPr>
      <w:r w:rsidRPr="008C346B">
        <w:rPr>
          <w:b/>
          <w:sz w:val="24"/>
        </w:rPr>
        <w:t>July</w:t>
      </w:r>
      <w:r w:rsidRPr="008C346B">
        <w:rPr>
          <w:b/>
          <w:sz w:val="24"/>
        </w:rPr>
        <w:tab/>
        <w:t xml:space="preserve">Backpacks/School Supplies for </w:t>
      </w:r>
      <w:smartTag w:uri="urn:schemas-microsoft-com:office:smarttags" w:element="place">
        <w:smartTag w:uri="urn:schemas-microsoft-com:office:smarttags" w:element="PlaceName">
          <w:r w:rsidRPr="008C346B">
            <w:rPr>
              <w:b/>
              <w:sz w:val="24"/>
            </w:rPr>
            <w:t>Campbell</w:t>
          </w:r>
        </w:smartTag>
        <w:r w:rsidRPr="008C346B">
          <w:rPr>
            <w:b/>
            <w:sz w:val="24"/>
          </w:rPr>
          <w:t xml:space="preserve"> </w:t>
        </w:r>
        <w:smartTag w:uri="urn:schemas-microsoft-com:office:smarttags" w:element="PlaceType">
          <w:r w:rsidRPr="008C346B">
            <w:rPr>
              <w:b/>
              <w:sz w:val="24"/>
            </w:rPr>
            <w:t>Park</w:t>
          </w:r>
        </w:smartTag>
      </w:smartTag>
      <w:r w:rsidRPr="008C346B">
        <w:rPr>
          <w:b/>
          <w:sz w:val="24"/>
        </w:rPr>
        <w:t xml:space="preserve"> Elementary</w:t>
      </w:r>
    </w:p>
    <w:p w:rsidR="007A12A9" w:rsidRDefault="007A12A9" w:rsidP="00592EEA">
      <w:pPr>
        <w:tabs>
          <w:tab w:val="left" w:pos="1440"/>
          <w:tab w:val="left" w:pos="1620"/>
        </w:tabs>
        <w:spacing w:after="0"/>
        <w:ind w:left="1440" w:hanging="1440"/>
      </w:pPr>
      <w:r>
        <w:tab/>
      </w:r>
      <w:r>
        <w:tab/>
        <w:t>Katie will get specific supplies lists needed for Pre, K, &amp; 5</w:t>
      </w:r>
      <w:r w:rsidRPr="0027556A">
        <w:rPr>
          <w:vertAlign w:val="superscript"/>
        </w:rPr>
        <w:t>th</w:t>
      </w:r>
      <w:r>
        <w:t xml:space="preserve"> grade classes we sponsor</w:t>
      </w:r>
    </w:p>
    <w:p w:rsidR="007A12A9" w:rsidRDefault="007A12A9" w:rsidP="00592EEA">
      <w:pPr>
        <w:tabs>
          <w:tab w:val="left" w:pos="1440"/>
          <w:tab w:val="left" w:pos="1620"/>
        </w:tabs>
        <w:spacing w:after="0"/>
        <w:ind w:left="1440" w:hanging="1440"/>
      </w:pPr>
    </w:p>
    <w:p w:rsidR="007A12A9" w:rsidRPr="008C346B" w:rsidRDefault="007A12A9" w:rsidP="00592EEA">
      <w:pPr>
        <w:tabs>
          <w:tab w:val="left" w:pos="1440"/>
          <w:tab w:val="left" w:pos="1620"/>
        </w:tabs>
        <w:spacing w:after="0"/>
        <w:ind w:left="1440" w:hanging="1440"/>
        <w:rPr>
          <w:b/>
          <w:sz w:val="24"/>
        </w:rPr>
      </w:pPr>
      <w:r w:rsidRPr="008C346B">
        <w:rPr>
          <w:b/>
          <w:sz w:val="24"/>
        </w:rPr>
        <w:t>August</w:t>
      </w:r>
      <w:r w:rsidRPr="008C346B">
        <w:rPr>
          <w:b/>
          <w:sz w:val="24"/>
        </w:rPr>
        <w:tab/>
        <w:t xml:space="preserve">School Uniforms for </w:t>
      </w:r>
      <w:smartTag w:uri="urn:schemas-microsoft-com:office:smarttags" w:element="place">
        <w:smartTag w:uri="urn:schemas-microsoft-com:office:smarttags" w:element="PlaceName">
          <w:r w:rsidRPr="008C346B">
            <w:rPr>
              <w:b/>
              <w:sz w:val="24"/>
            </w:rPr>
            <w:t>Campbell</w:t>
          </w:r>
        </w:smartTag>
        <w:r w:rsidRPr="008C346B">
          <w:rPr>
            <w:b/>
            <w:sz w:val="24"/>
          </w:rPr>
          <w:t xml:space="preserve"> </w:t>
        </w:r>
        <w:smartTag w:uri="urn:schemas-microsoft-com:office:smarttags" w:element="PlaceType">
          <w:r w:rsidRPr="008C346B">
            <w:rPr>
              <w:b/>
              <w:sz w:val="24"/>
            </w:rPr>
            <w:t>Park</w:t>
          </w:r>
        </w:smartTag>
      </w:smartTag>
      <w:r w:rsidRPr="008C346B">
        <w:rPr>
          <w:b/>
          <w:sz w:val="24"/>
        </w:rPr>
        <w:t xml:space="preserve"> Elementary</w:t>
      </w:r>
    </w:p>
    <w:p w:rsidR="007A12A9" w:rsidRDefault="007A12A9" w:rsidP="00592EEA">
      <w:pPr>
        <w:tabs>
          <w:tab w:val="left" w:pos="1440"/>
          <w:tab w:val="left" w:pos="1620"/>
        </w:tabs>
        <w:spacing w:after="0"/>
        <w:ind w:left="1440" w:hanging="1440"/>
      </w:pPr>
      <w:r>
        <w:tab/>
      </w:r>
      <w:r>
        <w:tab/>
      </w:r>
    </w:p>
    <w:p w:rsidR="007A12A9" w:rsidRPr="008C346B" w:rsidRDefault="007A12A9" w:rsidP="00592EEA">
      <w:pPr>
        <w:tabs>
          <w:tab w:val="left" w:pos="1440"/>
          <w:tab w:val="left" w:pos="1620"/>
        </w:tabs>
        <w:spacing w:after="0"/>
        <w:ind w:left="1440" w:hanging="1440"/>
        <w:rPr>
          <w:b/>
          <w:sz w:val="24"/>
        </w:rPr>
      </w:pPr>
      <w:r w:rsidRPr="008C346B">
        <w:rPr>
          <w:b/>
          <w:sz w:val="24"/>
        </w:rPr>
        <w:t>September</w:t>
      </w:r>
      <w:r w:rsidRPr="008C346B">
        <w:rPr>
          <w:b/>
          <w:sz w:val="24"/>
        </w:rPr>
        <w:tab/>
        <w:t xml:space="preserve">Food &amp; Toiletries for the </w:t>
      </w:r>
      <w:smartTag w:uri="urn:schemas-microsoft-com:office:smarttags" w:element="place">
        <w:smartTag w:uri="urn:schemas-microsoft-com:office:smarttags" w:element="City">
          <w:r w:rsidRPr="008C346B">
            <w:rPr>
              <w:b/>
              <w:sz w:val="24"/>
            </w:rPr>
            <w:t>St. Petersburg</w:t>
          </w:r>
        </w:smartTag>
      </w:smartTag>
      <w:r w:rsidRPr="008C346B">
        <w:rPr>
          <w:b/>
          <w:sz w:val="24"/>
        </w:rPr>
        <w:t xml:space="preserve"> Free Clinic</w:t>
      </w:r>
    </w:p>
    <w:p w:rsidR="007A12A9" w:rsidRDefault="007A12A9" w:rsidP="00CE2F43">
      <w:pPr>
        <w:pStyle w:val="LessonText"/>
        <w:widowControl w:val="0"/>
        <w:ind w:left="1620"/>
        <w:jc w:val="left"/>
        <w:rPr>
          <w:rFonts w:ascii="Calibri" w:hAnsi="Calibri" w:cs="Calibri"/>
          <w:lang w:val="en-GB"/>
        </w:rPr>
      </w:pPr>
      <w:r w:rsidRPr="00CE2F43">
        <w:rPr>
          <w:rFonts w:ascii="Calibri" w:hAnsi="Calibri" w:cs="Calibri"/>
          <w:b/>
          <w:lang w:val="en-GB"/>
        </w:rPr>
        <w:t>Food:</w:t>
      </w:r>
      <w:r>
        <w:rPr>
          <w:rFonts w:ascii="Calibri" w:hAnsi="Calibri" w:cs="Calibri"/>
          <w:lang w:val="en-GB"/>
        </w:rPr>
        <w:t xml:space="preserve"> Family-size cans, and packages of non-perishable foods.</w:t>
      </w:r>
    </w:p>
    <w:p w:rsidR="007A12A9" w:rsidRDefault="007A12A9" w:rsidP="00CE2F43">
      <w:pPr>
        <w:pStyle w:val="LessonText"/>
        <w:widowControl w:val="0"/>
        <w:ind w:left="1620"/>
        <w:jc w:val="left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i/>
          <w:iCs/>
          <w:lang w:val="en-GB"/>
        </w:rPr>
        <w:t>Take advance of sales and BOGOs!</w:t>
      </w:r>
    </w:p>
    <w:p w:rsidR="007A12A9" w:rsidRDefault="007A12A9" w:rsidP="00CE2F43">
      <w:pPr>
        <w:pStyle w:val="LessonText"/>
        <w:widowControl w:val="0"/>
        <w:ind w:left="1620"/>
        <w:jc w:val="left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Canned Meats and Fish, Rice and Pasta, beans, soups, vegetables and shelf-stable milk, baby food, granola bars; Other items: salt, pepper, garlic powder, and cinnamon, ketchup, mustard, mayonnaise, soy and other sauces, oils, pickles, olives, relishes</w:t>
      </w:r>
    </w:p>
    <w:p w:rsidR="007A12A9" w:rsidRPr="00CE2F43" w:rsidRDefault="007A12A9" w:rsidP="00CE2F43">
      <w:pPr>
        <w:pStyle w:val="LessonText"/>
        <w:widowControl w:val="0"/>
        <w:ind w:left="1620"/>
        <w:jc w:val="left"/>
        <w:rPr>
          <w:rFonts w:ascii="Calibri" w:hAnsi="Calibri" w:cs="Calibri"/>
          <w:b/>
          <w:sz w:val="10"/>
          <w:lang w:val="en-GB"/>
        </w:rPr>
      </w:pPr>
    </w:p>
    <w:p w:rsidR="007A12A9" w:rsidRDefault="007A12A9" w:rsidP="00CE2F43">
      <w:pPr>
        <w:pStyle w:val="LessonText"/>
        <w:widowControl w:val="0"/>
        <w:ind w:left="1620"/>
        <w:jc w:val="left"/>
        <w:rPr>
          <w:rFonts w:ascii="Calibri" w:hAnsi="Calibri" w:cs="Calibri"/>
          <w:lang w:val="en-GB"/>
        </w:rPr>
      </w:pPr>
      <w:r w:rsidRPr="00CE2F43">
        <w:rPr>
          <w:rFonts w:ascii="Calibri" w:hAnsi="Calibri" w:cs="Calibri"/>
          <w:b/>
          <w:lang w:val="en-GB"/>
        </w:rPr>
        <w:t>Toiletries or Personal Hygiene items</w:t>
      </w:r>
      <w:r>
        <w:rPr>
          <w:rFonts w:ascii="Calibri" w:hAnsi="Calibri" w:cs="Calibri"/>
          <w:lang w:val="en-GB"/>
        </w:rPr>
        <w:t>: Toothbrushes, toothpaste, dental floss, razors, feminine hygiene products, and small containers of hand sanitizer, liquid soap, bar soap, shampoo and conditioner, shaving cream, hand lotion.</w:t>
      </w:r>
    </w:p>
    <w:p w:rsidR="007A12A9" w:rsidRDefault="007A12A9" w:rsidP="00592EEA">
      <w:pPr>
        <w:tabs>
          <w:tab w:val="left" w:pos="1440"/>
          <w:tab w:val="left" w:pos="1620"/>
        </w:tabs>
        <w:spacing w:after="0"/>
        <w:ind w:left="1440" w:hanging="1440"/>
      </w:pPr>
    </w:p>
    <w:p w:rsidR="007A12A9" w:rsidRPr="008C346B" w:rsidRDefault="007A12A9" w:rsidP="00592EEA">
      <w:pPr>
        <w:tabs>
          <w:tab w:val="left" w:pos="1440"/>
          <w:tab w:val="left" w:pos="1620"/>
        </w:tabs>
        <w:spacing w:after="0"/>
        <w:ind w:left="1440" w:hanging="1440"/>
        <w:rPr>
          <w:b/>
          <w:sz w:val="24"/>
        </w:rPr>
      </w:pPr>
      <w:r w:rsidRPr="008C346B">
        <w:rPr>
          <w:b/>
          <w:sz w:val="24"/>
        </w:rPr>
        <w:t>October</w:t>
      </w:r>
      <w:r w:rsidRPr="008C346B">
        <w:rPr>
          <w:b/>
          <w:sz w:val="24"/>
        </w:rPr>
        <w:tab/>
        <w:t>Pet Food &amp; Supplies for Pet Pal Animal Shelter, a no-kill shelter</w:t>
      </w:r>
    </w:p>
    <w:p w:rsidR="007A12A9" w:rsidRDefault="007A12A9" w:rsidP="00325577">
      <w:pPr>
        <w:widowControl w:val="0"/>
        <w:spacing w:after="0" w:line="240" w:lineRule="auto"/>
        <w:ind w:left="1620"/>
      </w:pPr>
      <w:r>
        <w:t xml:space="preserve">Science Diet Maintenance dog &amp; cat food, Sturdy large dog toys, Cleaning supplies (laundry soap, dish soap, paper towels), etc. , Nylabones, Cat toys, </w:t>
      </w:r>
      <w:r w:rsidRPr="00325577">
        <w:rPr>
          <w:u w:val="single"/>
        </w:rPr>
        <w:t>Gift cards</w:t>
      </w:r>
      <w:r>
        <w:t xml:space="preserve"> to any “big-box” pet, discount or home improvement stores </w:t>
      </w:r>
    </w:p>
    <w:p w:rsidR="007A12A9" w:rsidRDefault="007A12A9" w:rsidP="00325577">
      <w:pPr>
        <w:widowControl w:val="0"/>
        <w:spacing w:after="0" w:line="240" w:lineRule="auto"/>
        <w:ind w:left="1627"/>
      </w:pPr>
      <w:r>
        <w:rPr>
          <w:b/>
          <w:bCs/>
        </w:rPr>
        <w:t xml:space="preserve">A full list can be found on their web site   </w:t>
      </w:r>
      <w:r>
        <w:rPr>
          <w:b/>
          <w:bCs/>
          <w:color w:val="0066FF"/>
        </w:rPr>
        <w:t>www.petpalanimalshelter.com</w:t>
      </w:r>
    </w:p>
    <w:p w:rsidR="007A12A9" w:rsidRDefault="007A12A9" w:rsidP="00325577">
      <w:pPr>
        <w:tabs>
          <w:tab w:val="left" w:pos="1440"/>
          <w:tab w:val="left" w:pos="1620"/>
        </w:tabs>
        <w:spacing w:after="0"/>
        <w:ind w:left="1440" w:hanging="1440"/>
      </w:pPr>
    </w:p>
    <w:p w:rsidR="007A12A9" w:rsidRDefault="007A12A9" w:rsidP="00325577">
      <w:pPr>
        <w:tabs>
          <w:tab w:val="left" w:pos="1440"/>
          <w:tab w:val="left" w:pos="1620"/>
        </w:tabs>
        <w:spacing w:after="0"/>
        <w:ind w:left="1440" w:hanging="1440"/>
      </w:pPr>
      <w:r>
        <w:t>November</w:t>
      </w:r>
      <w:r>
        <w:tab/>
        <w:t>Giving Tree</w:t>
      </w:r>
    </w:p>
    <w:p w:rsidR="007A12A9" w:rsidRDefault="007A12A9" w:rsidP="00592EEA">
      <w:pPr>
        <w:tabs>
          <w:tab w:val="left" w:pos="1440"/>
          <w:tab w:val="left" w:pos="1620"/>
        </w:tabs>
        <w:spacing w:after="0"/>
        <w:ind w:left="1440" w:hanging="1440"/>
      </w:pPr>
      <w:r>
        <w:t>December</w:t>
      </w:r>
      <w:r>
        <w:tab/>
        <w:t>Open</w:t>
      </w:r>
    </w:p>
    <w:sectPr w:rsidR="007A12A9" w:rsidSect="00290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2FAA"/>
    <w:multiLevelType w:val="hybridMultilevel"/>
    <w:tmpl w:val="977AA5AC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">
    <w:nsid w:val="51D806E5"/>
    <w:multiLevelType w:val="hybridMultilevel"/>
    <w:tmpl w:val="5B70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548"/>
    <w:rsid w:val="000F3877"/>
    <w:rsid w:val="00173646"/>
    <w:rsid w:val="0027556A"/>
    <w:rsid w:val="00290645"/>
    <w:rsid w:val="002C4D6D"/>
    <w:rsid w:val="002E396C"/>
    <w:rsid w:val="0031382B"/>
    <w:rsid w:val="00325577"/>
    <w:rsid w:val="00414D35"/>
    <w:rsid w:val="00592EEA"/>
    <w:rsid w:val="006D1F6D"/>
    <w:rsid w:val="006E552E"/>
    <w:rsid w:val="007A12A9"/>
    <w:rsid w:val="007A571D"/>
    <w:rsid w:val="007B25EC"/>
    <w:rsid w:val="008025E9"/>
    <w:rsid w:val="008033E2"/>
    <w:rsid w:val="008C346B"/>
    <w:rsid w:val="00B63565"/>
    <w:rsid w:val="00B945FA"/>
    <w:rsid w:val="00C702F6"/>
    <w:rsid w:val="00CE2F43"/>
    <w:rsid w:val="00D90EE2"/>
    <w:rsid w:val="00D93E03"/>
    <w:rsid w:val="00E96D6E"/>
    <w:rsid w:val="00F11548"/>
    <w:rsid w:val="00F4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45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1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1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1548"/>
    <w:rPr>
      <w:rFonts w:ascii="Segoe UI" w:hAnsi="Segoe UI" w:cs="Segoe UI"/>
      <w:sz w:val="18"/>
      <w:szCs w:val="18"/>
    </w:rPr>
  </w:style>
  <w:style w:type="paragraph" w:customStyle="1" w:styleId="LessonText">
    <w:name w:val="Lesson Text"/>
    <w:basedOn w:val="Normal"/>
    <w:uiPriority w:val="99"/>
    <w:rsid w:val="00592EEA"/>
    <w:pPr>
      <w:spacing w:after="0" w:line="240" w:lineRule="auto"/>
      <w:jc w:val="both"/>
    </w:pPr>
    <w:rPr>
      <w:rFonts w:ascii="Palatino Linotype" w:eastAsia="Times New Roman" w:hAnsi="Palatino Linotype"/>
      <w:color w:val="000000"/>
      <w:kern w:val="28"/>
      <w:szCs w:val="20"/>
    </w:rPr>
  </w:style>
  <w:style w:type="character" w:styleId="Hyperlink">
    <w:name w:val="Hyperlink"/>
    <w:basedOn w:val="DefaultParagraphFont"/>
    <w:uiPriority w:val="99"/>
    <w:rsid w:val="007A571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bycyclef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306</Words>
  <Characters>1747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Outreach 2019 Collection Calendar- donations can be brought to porch parties, to general meetings at the cathedral (July and October), or dropped off at the cathedral lobby</dc:title>
  <dc:subject/>
  <dc:creator>Katie Churchwell</dc:creator>
  <cp:keywords/>
  <dc:description/>
  <cp:lastModifiedBy>K</cp:lastModifiedBy>
  <cp:revision>2</cp:revision>
  <cp:lastPrinted>2018-03-22T22:10:00Z</cp:lastPrinted>
  <dcterms:created xsi:type="dcterms:W3CDTF">2019-05-07T11:43:00Z</dcterms:created>
  <dcterms:modified xsi:type="dcterms:W3CDTF">2019-05-07T11:43:00Z</dcterms:modified>
</cp:coreProperties>
</file>